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BB" w:rsidRDefault="007D5CBB" w:rsidP="007D5CBB"/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094"/>
        <w:gridCol w:w="1020"/>
        <w:gridCol w:w="2126"/>
        <w:gridCol w:w="1790"/>
        <w:gridCol w:w="1570"/>
        <w:gridCol w:w="1346"/>
      </w:tblGrid>
      <w:tr w:rsidR="000632CE" w:rsidTr="000632CE">
        <w:trPr>
          <w:trHeight w:val="550"/>
        </w:trPr>
        <w:tc>
          <w:tcPr>
            <w:tcW w:w="1510" w:type="dxa"/>
            <w:vMerge w:val="restart"/>
          </w:tcPr>
          <w:p w:rsidR="000632CE" w:rsidRDefault="004D5A39" w:rsidP="000632CE">
            <w:r w:rsidRPr="000C2AD0">
              <w:rPr>
                <w:noProof/>
              </w:rPr>
              <w:drawing>
                <wp:inline distT="0" distB="0" distL="0" distR="0">
                  <wp:extent cx="819150" cy="1314450"/>
                  <wp:effectExtent l="0" t="0" r="0" b="0"/>
                  <wp:docPr id="24" name="obrázek 24" descr="FK Týnec nad Sázavou final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FK Týnec nad Sázavou final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2" w:type="dxa"/>
            <w:gridSpan w:val="6"/>
          </w:tcPr>
          <w:p w:rsidR="000632CE" w:rsidRDefault="000632CE" w:rsidP="000632CE"/>
          <w:p w:rsidR="000632CE" w:rsidRPr="00DF7363" w:rsidRDefault="000632CE" w:rsidP="000632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7363">
              <w:rPr>
                <w:rFonts w:ascii="Arial" w:hAnsi="Arial" w:cs="Arial"/>
                <w:b/>
                <w:sz w:val="28"/>
                <w:szCs w:val="28"/>
              </w:rPr>
              <w:t xml:space="preserve">            VYÚČTOVÁNÍ CESTOVNÍCH VÝLOH  FK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TÝNEC nad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Sáz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DF736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0632CE" w:rsidTr="000632CE">
        <w:trPr>
          <w:trHeight w:val="550"/>
        </w:trPr>
        <w:tc>
          <w:tcPr>
            <w:tcW w:w="1510" w:type="dxa"/>
            <w:vMerge/>
          </w:tcPr>
          <w:p w:rsidR="000632CE" w:rsidRDefault="000632CE" w:rsidP="000632CE"/>
        </w:tc>
        <w:tc>
          <w:tcPr>
            <w:tcW w:w="7812" w:type="dxa"/>
            <w:gridSpan w:val="5"/>
          </w:tcPr>
          <w:p w:rsidR="000632CE" w:rsidRPr="00DF7363" w:rsidRDefault="000632CE" w:rsidP="000632CE">
            <w:pPr>
              <w:rPr>
                <w:rFonts w:ascii="Arial" w:hAnsi="Arial" w:cs="Arial"/>
                <w:b/>
              </w:rPr>
            </w:pPr>
            <w:proofErr w:type="gramStart"/>
            <w:r w:rsidRPr="00DF7363">
              <w:rPr>
                <w:rFonts w:ascii="Arial" w:hAnsi="Arial" w:cs="Arial"/>
                <w:b/>
              </w:rPr>
              <w:t>Příjmení                                                         SPZ</w:t>
            </w:r>
            <w:proofErr w:type="gramEnd"/>
            <w:r w:rsidRPr="00DF7363">
              <w:rPr>
                <w:rFonts w:ascii="Arial" w:hAnsi="Arial" w:cs="Arial"/>
                <w:b/>
              </w:rPr>
              <w:t xml:space="preserve">:   </w:t>
            </w:r>
          </w:p>
        </w:tc>
        <w:tc>
          <w:tcPr>
            <w:tcW w:w="1360" w:type="dxa"/>
          </w:tcPr>
          <w:p w:rsidR="000632CE" w:rsidRPr="00DF7363" w:rsidRDefault="000632CE" w:rsidP="000632CE">
            <w:pPr>
              <w:rPr>
                <w:rFonts w:ascii="Arial" w:hAnsi="Arial" w:cs="Arial"/>
                <w:b/>
              </w:rPr>
            </w:pPr>
            <w:r w:rsidRPr="00DF7363">
              <w:rPr>
                <w:rFonts w:ascii="Arial" w:hAnsi="Arial" w:cs="Arial"/>
                <w:b/>
              </w:rPr>
              <w:t>rok: 201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0632CE" w:rsidTr="000632CE">
        <w:trPr>
          <w:trHeight w:val="443"/>
        </w:trPr>
        <w:tc>
          <w:tcPr>
            <w:tcW w:w="1510" w:type="dxa"/>
            <w:vMerge/>
          </w:tcPr>
          <w:p w:rsidR="000632CE" w:rsidRDefault="000632CE" w:rsidP="000632CE"/>
        </w:tc>
        <w:tc>
          <w:tcPr>
            <w:tcW w:w="7812" w:type="dxa"/>
            <w:gridSpan w:val="5"/>
          </w:tcPr>
          <w:p w:rsidR="000632CE" w:rsidRDefault="000632CE" w:rsidP="000632CE">
            <w:pPr>
              <w:rPr>
                <w:rFonts w:ascii="Arial" w:hAnsi="Arial" w:cs="Arial"/>
                <w:b/>
              </w:rPr>
            </w:pPr>
            <w:proofErr w:type="gramStart"/>
            <w:r w:rsidRPr="00DF7363">
              <w:rPr>
                <w:rFonts w:ascii="Arial" w:hAnsi="Arial" w:cs="Arial"/>
                <w:b/>
              </w:rPr>
              <w:t>Jméno                                                            Kč</w:t>
            </w:r>
            <w:proofErr w:type="gramEnd"/>
            <w:r w:rsidRPr="00DF7363">
              <w:rPr>
                <w:rFonts w:ascii="Arial" w:hAnsi="Arial" w:cs="Arial"/>
                <w:b/>
              </w:rPr>
              <w:t xml:space="preserve"> za km:      3,-</w:t>
            </w:r>
          </w:p>
          <w:p w:rsidR="001B5756" w:rsidRDefault="001B5756" w:rsidP="000632CE">
            <w:pPr>
              <w:rPr>
                <w:rFonts w:ascii="Arial" w:hAnsi="Arial" w:cs="Arial"/>
                <w:b/>
              </w:rPr>
            </w:pPr>
          </w:p>
          <w:p w:rsidR="001B5756" w:rsidRPr="00DF7363" w:rsidRDefault="001B5756" w:rsidP="001B5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Náhradu zaslat na účet:                                  / Kód banky   </w:t>
            </w:r>
          </w:p>
        </w:tc>
        <w:tc>
          <w:tcPr>
            <w:tcW w:w="1360" w:type="dxa"/>
          </w:tcPr>
          <w:p w:rsidR="000632CE" w:rsidRPr="00DF7363" w:rsidRDefault="000632CE" w:rsidP="000632CE">
            <w:pPr>
              <w:rPr>
                <w:rFonts w:ascii="Arial" w:hAnsi="Arial" w:cs="Arial"/>
                <w:b/>
              </w:rPr>
            </w:pPr>
            <w:r w:rsidRPr="00DF7363">
              <w:rPr>
                <w:rFonts w:ascii="Arial" w:hAnsi="Arial" w:cs="Arial"/>
                <w:b/>
              </w:rPr>
              <w:t>měsíc:</w:t>
            </w:r>
          </w:p>
          <w:p w:rsidR="000632CE" w:rsidRPr="00DF7363" w:rsidRDefault="000632CE" w:rsidP="000632CE">
            <w:pPr>
              <w:rPr>
                <w:rFonts w:ascii="Arial" w:hAnsi="Arial" w:cs="Arial"/>
              </w:rPr>
            </w:pPr>
            <w:r w:rsidRPr="00DF7363">
              <w:rPr>
                <w:rFonts w:ascii="Arial" w:hAnsi="Arial" w:cs="Arial"/>
              </w:rPr>
              <w:t xml:space="preserve">  </w:t>
            </w:r>
          </w:p>
        </w:tc>
      </w:tr>
      <w:tr w:rsidR="000632CE" w:rsidTr="000632CE">
        <w:tc>
          <w:tcPr>
            <w:tcW w:w="1510" w:type="dxa"/>
          </w:tcPr>
          <w:p w:rsidR="000632CE" w:rsidRPr="00DF7363" w:rsidRDefault="000632CE" w:rsidP="000632CE">
            <w:pPr>
              <w:rPr>
                <w:rFonts w:ascii="Arial" w:hAnsi="Arial" w:cs="Arial"/>
                <w:b/>
              </w:rPr>
            </w:pPr>
            <w:r w:rsidRPr="00DF7363">
              <w:rPr>
                <w:rFonts w:ascii="Arial" w:hAnsi="Arial" w:cs="Arial"/>
                <w:b/>
              </w:rPr>
              <w:t xml:space="preserve">   Datum</w:t>
            </w:r>
          </w:p>
        </w:tc>
        <w:tc>
          <w:tcPr>
            <w:tcW w:w="2161" w:type="dxa"/>
            <w:gridSpan w:val="2"/>
          </w:tcPr>
          <w:p w:rsidR="000632CE" w:rsidRPr="001F65B3" w:rsidRDefault="000632CE" w:rsidP="000632CE">
            <w:pPr>
              <w:rPr>
                <w:b/>
              </w:rPr>
            </w:pPr>
            <w:r w:rsidRPr="001F65B3">
              <w:rPr>
                <w:b/>
              </w:rPr>
              <w:t>Mužstvo</w:t>
            </w:r>
          </w:p>
        </w:tc>
        <w:tc>
          <w:tcPr>
            <w:tcW w:w="2207" w:type="dxa"/>
          </w:tcPr>
          <w:p w:rsidR="000632CE" w:rsidRPr="00DF7363" w:rsidRDefault="000632CE" w:rsidP="000632CE">
            <w:pPr>
              <w:rPr>
                <w:rFonts w:ascii="Arial" w:hAnsi="Arial" w:cs="Arial"/>
                <w:b/>
              </w:rPr>
            </w:pPr>
            <w:r>
              <w:t xml:space="preserve">                   </w:t>
            </w:r>
            <w:r w:rsidRPr="00DF7363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1846" w:type="dxa"/>
          </w:tcPr>
          <w:p w:rsidR="000632CE" w:rsidRPr="00DF7363" w:rsidRDefault="000632CE" w:rsidP="000632CE">
            <w:pPr>
              <w:rPr>
                <w:rFonts w:ascii="Arial" w:hAnsi="Arial" w:cs="Arial"/>
                <w:b/>
              </w:rPr>
            </w:pPr>
            <w:r>
              <w:t xml:space="preserve">                  </w:t>
            </w:r>
            <w:r w:rsidRPr="00DF7363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1598" w:type="dxa"/>
          </w:tcPr>
          <w:p w:rsidR="000632CE" w:rsidRPr="00DF7363" w:rsidRDefault="000632CE" w:rsidP="000632CE">
            <w:pPr>
              <w:rPr>
                <w:rFonts w:ascii="Arial" w:hAnsi="Arial" w:cs="Arial"/>
                <w:b/>
              </w:rPr>
            </w:pPr>
            <w:r>
              <w:t xml:space="preserve">  </w:t>
            </w:r>
            <w:r w:rsidRPr="00DF7363">
              <w:rPr>
                <w:rFonts w:ascii="Arial" w:hAnsi="Arial" w:cs="Arial"/>
                <w:b/>
              </w:rPr>
              <w:t>účel cesty</w:t>
            </w:r>
          </w:p>
        </w:tc>
        <w:tc>
          <w:tcPr>
            <w:tcW w:w="1360" w:type="dxa"/>
          </w:tcPr>
          <w:p w:rsidR="000632CE" w:rsidRPr="00DF7363" w:rsidRDefault="000632CE" w:rsidP="000632CE">
            <w:pPr>
              <w:rPr>
                <w:rFonts w:ascii="Arial" w:hAnsi="Arial" w:cs="Arial"/>
                <w:sz w:val="28"/>
                <w:szCs w:val="28"/>
              </w:rPr>
            </w:pPr>
            <w:r>
              <w:t xml:space="preserve">        </w:t>
            </w:r>
            <w:r w:rsidRPr="00DF7363">
              <w:rPr>
                <w:rFonts w:ascii="Arial" w:hAnsi="Arial" w:cs="Arial"/>
                <w:sz w:val="28"/>
                <w:szCs w:val="28"/>
              </w:rPr>
              <w:t>km</w:t>
            </w:r>
          </w:p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>
            <w:pPr>
              <w:jc w:val="center"/>
            </w:pPr>
          </w:p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>
            <w:pPr>
              <w:jc w:val="center"/>
            </w:pPr>
          </w:p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/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/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/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>
            <w:pPr>
              <w:jc w:val="center"/>
            </w:pPr>
          </w:p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>
            <w:pPr>
              <w:jc w:val="center"/>
            </w:pPr>
          </w:p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>
            <w:pPr>
              <w:jc w:val="center"/>
            </w:pPr>
          </w:p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/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/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>
            <w:r>
              <w:t>Celkem km</w:t>
            </w:r>
          </w:p>
        </w:tc>
        <w:tc>
          <w:tcPr>
            <w:tcW w:w="1360" w:type="dxa"/>
          </w:tcPr>
          <w:p w:rsidR="000632CE" w:rsidRDefault="000632CE" w:rsidP="000632CE">
            <w:pPr>
              <w:jc w:val="center"/>
            </w:pPr>
          </w:p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>
            <w:pPr>
              <w:jc w:val="center"/>
            </w:pPr>
          </w:p>
        </w:tc>
      </w:tr>
      <w:tr w:rsidR="000632CE" w:rsidTr="000632CE">
        <w:tc>
          <w:tcPr>
            <w:tcW w:w="1510" w:type="dxa"/>
          </w:tcPr>
          <w:p w:rsidR="000632CE" w:rsidRDefault="000632CE" w:rsidP="000632CE"/>
        </w:tc>
        <w:tc>
          <w:tcPr>
            <w:tcW w:w="2161" w:type="dxa"/>
            <w:gridSpan w:val="2"/>
          </w:tcPr>
          <w:p w:rsidR="000632CE" w:rsidRDefault="000632CE" w:rsidP="000632CE"/>
        </w:tc>
        <w:tc>
          <w:tcPr>
            <w:tcW w:w="2207" w:type="dxa"/>
          </w:tcPr>
          <w:p w:rsidR="000632CE" w:rsidRDefault="000632CE" w:rsidP="000632CE"/>
        </w:tc>
        <w:tc>
          <w:tcPr>
            <w:tcW w:w="1846" w:type="dxa"/>
          </w:tcPr>
          <w:p w:rsidR="000632CE" w:rsidRDefault="000632CE" w:rsidP="000632CE"/>
        </w:tc>
        <w:tc>
          <w:tcPr>
            <w:tcW w:w="1598" w:type="dxa"/>
          </w:tcPr>
          <w:p w:rsidR="000632CE" w:rsidRDefault="000632CE" w:rsidP="000632CE"/>
        </w:tc>
        <w:tc>
          <w:tcPr>
            <w:tcW w:w="1360" w:type="dxa"/>
          </w:tcPr>
          <w:p w:rsidR="000632CE" w:rsidRDefault="000632CE" w:rsidP="000632CE"/>
        </w:tc>
      </w:tr>
      <w:tr w:rsidR="000632CE" w:rsidTr="000632CE">
        <w:trPr>
          <w:trHeight w:val="1005"/>
        </w:trPr>
        <w:tc>
          <w:tcPr>
            <w:tcW w:w="2622" w:type="dxa"/>
            <w:gridSpan w:val="2"/>
          </w:tcPr>
          <w:p w:rsidR="000632CE" w:rsidRPr="005A1814" w:rsidRDefault="000632CE" w:rsidP="000632CE">
            <w:pPr>
              <w:rPr>
                <w:b/>
              </w:rPr>
            </w:pPr>
          </w:p>
        </w:tc>
        <w:tc>
          <w:tcPr>
            <w:tcW w:w="6700" w:type="dxa"/>
            <w:gridSpan w:val="4"/>
          </w:tcPr>
          <w:p w:rsidR="000632CE" w:rsidRPr="005A1814" w:rsidRDefault="000632CE" w:rsidP="000632CE">
            <w:pPr>
              <w:rPr>
                <w:b/>
              </w:rPr>
            </w:pPr>
            <w:r w:rsidRPr="005A1814">
              <w:rPr>
                <w:b/>
              </w:rPr>
              <w:t xml:space="preserve">Řádně a čitelně vyplněný formulář odevzdat nejpozději do </w:t>
            </w:r>
            <w:r w:rsidR="009B51CA">
              <w:rPr>
                <w:b/>
              </w:rPr>
              <w:t>druhého</w:t>
            </w:r>
            <w:r w:rsidRPr="005A1814">
              <w:rPr>
                <w:b/>
              </w:rPr>
              <w:t xml:space="preserve"> dne následujícího měsíce!!! Jinak nebude již možné cestovné uhradit.</w:t>
            </w:r>
          </w:p>
          <w:p w:rsidR="000632CE" w:rsidRDefault="000632CE" w:rsidP="000632CE">
            <w:r>
              <w:t xml:space="preserve"> Za správnost uvedených údajů zodpovídá:</w:t>
            </w:r>
          </w:p>
          <w:p w:rsidR="000632CE" w:rsidRDefault="000632CE" w:rsidP="000632CE">
            <w:r>
              <w:t xml:space="preserve">                                                                        Podpis:  </w:t>
            </w:r>
          </w:p>
        </w:tc>
        <w:tc>
          <w:tcPr>
            <w:tcW w:w="1360" w:type="dxa"/>
          </w:tcPr>
          <w:p w:rsidR="000632CE" w:rsidRPr="00DF7363" w:rsidRDefault="000632CE" w:rsidP="000632CE">
            <w:pPr>
              <w:rPr>
                <w:rFonts w:ascii="Arial" w:hAnsi="Arial" w:cs="Arial"/>
                <w:b/>
              </w:rPr>
            </w:pPr>
            <w:r w:rsidRPr="00DF7363">
              <w:rPr>
                <w:rFonts w:ascii="Arial" w:hAnsi="Arial" w:cs="Arial"/>
                <w:b/>
              </w:rPr>
              <w:t xml:space="preserve">celkem </w:t>
            </w:r>
            <w:r>
              <w:rPr>
                <w:rFonts w:ascii="Arial" w:hAnsi="Arial" w:cs="Arial"/>
                <w:b/>
              </w:rPr>
              <w:t>Kč</w:t>
            </w:r>
          </w:p>
          <w:p w:rsidR="000632CE" w:rsidRPr="00DF7363" w:rsidRDefault="000632CE" w:rsidP="000632CE">
            <w:pPr>
              <w:rPr>
                <w:rFonts w:ascii="Arial" w:hAnsi="Arial" w:cs="Arial"/>
              </w:rPr>
            </w:pPr>
            <w:r w:rsidRPr="00DF7363">
              <w:rPr>
                <w:rFonts w:ascii="Arial" w:hAnsi="Arial" w:cs="Arial"/>
                <w:b/>
              </w:rPr>
              <w:t xml:space="preserve">      </w:t>
            </w:r>
          </w:p>
        </w:tc>
      </w:tr>
    </w:tbl>
    <w:p w:rsidR="00A71C24" w:rsidRDefault="00A71C24"/>
    <w:p w:rsidR="004D5A39" w:rsidRDefault="004D5A39"/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094"/>
        <w:gridCol w:w="1020"/>
        <w:gridCol w:w="2126"/>
        <w:gridCol w:w="1790"/>
        <w:gridCol w:w="1570"/>
        <w:gridCol w:w="1346"/>
      </w:tblGrid>
      <w:tr w:rsidR="004D5A39" w:rsidTr="006F18D3">
        <w:trPr>
          <w:trHeight w:val="550"/>
        </w:trPr>
        <w:tc>
          <w:tcPr>
            <w:tcW w:w="1510" w:type="dxa"/>
            <w:vMerge w:val="restart"/>
          </w:tcPr>
          <w:p w:rsidR="004D5A39" w:rsidRDefault="004D5A39" w:rsidP="006F18D3">
            <w:r w:rsidRPr="000C2AD0">
              <w:rPr>
                <w:noProof/>
              </w:rPr>
              <w:drawing>
                <wp:inline distT="0" distB="0" distL="0" distR="0">
                  <wp:extent cx="819150" cy="1314450"/>
                  <wp:effectExtent l="0" t="0" r="0" b="0"/>
                  <wp:docPr id="28" name="obrázek 28" descr="FK Týnec nad Sázavou final 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K Týnec nad Sázavou final 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2" w:type="dxa"/>
            <w:gridSpan w:val="6"/>
          </w:tcPr>
          <w:p w:rsidR="004D5A39" w:rsidRDefault="004D5A39" w:rsidP="006F18D3"/>
          <w:p w:rsidR="004D5A39" w:rsidRPr="00DF7363" w:rsidRDefault="004D5A39" w:rsidP="006F18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F7363">
              <w:rPr>
                <w:rFonts w:ascii="Arial" w:hAnsi="Arial" w:cs="Arial"/>
                <w:b/>
                <w:sz w:val="28"/>
                <w:szCs w:val="28"/>
              </w:rPr>
              <w:t xml:space="preserve">            VYÚČTOVÁNÍ CESTOVNÍCH VÝLOH  FK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TÝNEC nad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Sáz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DF736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4D5A39" w:rsidTr="006F18D3">
        <w:trPr>
          <w:trHeight w:val="550"/>
        </w:trPr>
        <w:tc>
          <w:tcPr>
            <w:tcW w:w="1510" w:type="dxa"/>
            <w:vMerge/>
          </w:tcPr>
          <w:p w:rsidR="004D5A39" w:rsidRDefault="004D5A39" w:rsidP="006F18D3"/>
        </w:tc>
        <w:tc>
          <w:tcPr>
            <w:tcW w:w="7812" w:type="dxa"/>
            <w:gridSpan w:val="5"/>
          </w:tcPr>
          <w:p w:rsidR="004D5A39" w:rsidRPr="00DF7363" w:rsidRDefault="004D5A39" w:rsidP="006F18D3">
            <w:pPr>
              <w:rPr>
                <w:rFonts w:ascii="Arial" w:hAnsi="Arial" w:cs="Arial"/>
                <w:b/>
              </w:rPr>
            </w:pPr>
            <w:proofErr w:type="gramStart"/>
            <w:r w:rsidRPr="00DF7363">
              <w:rPr>
                <w:rFonts w:ascii="Arial" w:hAnsi="Arial" w:cs="Arial"/>
                <w:b/>
              </w:rPr>
              <w:t>Příjmení                                                         SPZ</w:t>
            </w:r>
            <w:proofErr w:type="gramEnd"/>
            <w:r w:rsidRPr="00DF7363">
              <w:rPr>
                <w:rFonts w:ascii="Arial" w:hAnsi="Arial" w:cs="Arial"/>
                <w:b/>
              </w:rPr>
              <w:t xml:space="preserve">:   </w:t>
            </w:r>
          </w:p>
        </w:tc>
        <w:tc>
          <w:tcPr>
            <w:tcW w:w="1360" w:type="dxa"/>
          </w:tcPr>
          <w:p w:rsidR="004D5A39" w:rsidRPr="00DF7363" w:rsidRDefault="004D5A39" w:rsidP="006F18D3">
            <w:pPr>
              <w:rPr>
                <w:rFonts w:ascii="Arial" w:hAnsi="Arial" w:cs="Arial"/>
                <w:b/>
              </w:rPr>
            </w:pPr>
            <w:r w:rsidRPr="00DF7363">
              <w:rPr>
                <w:rFonts w:ascii="Arial" w:hAnsi="Arial" w:cs="Arial"/>
                <w:b/>
              </w:rPr>
              <w:t>rok: 201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4D5A39" w:rsidTr="006F18D3">
        <w:trPr>
          <w:trHeight w:val="443"/>
        </w:trPr>
        <w:tc>
          <w:tcPr>
            <w:tcW w:w="1510" w:type="dxa"/>
            <w:vMerge/>
          </w:tcPr>
          <w:p w:rsidR="004D5A39" w:rsidRDefault="004D5A39" w:rsidP="006F18D3"/>
        </w:tc>
        <w:tc>
          <w:tcPr>
            <w:tcW w:w="7812" w:type="dxa"/>
            <w:gridSpan w:val="5"/>
          </w:tcPr>
          <w:p w:rsidR="001B5756" w:rsidRDefault="004D5A39" w:rsidP="001B5756">
            <w:pPr>
              <w:rPr>
                <w:rFonts w:ascii="Arial" w:hAnsi="Arial" w:cs="Arial"/>
                <w:b/>
              </w:rPr>
            </w:pPr>
            <w:proofErr w:type="gramStart"/>
            <w:r w:rsidRPr="00DF7363">
              <w:rPr>
                <w:rFonts w:ascii="Arial" w:hAnsi="Arial" w:cs="Arial"/>
                <w:b/>
              </w:rPr>
              <w:t>Jméno                                                            Kč</w:t>
            </w:r>
            <w:proofErr w:type="gramEnd"/>
            <w:r w:rsidRPr="00DF7363">
              <w:rPr>
                <w:rFonts w:ascii="Arial" w:hAnsi="Arial" w:cs="Arial"/>
                <w:b/>
              </w:rPr>
              <w:t xml:space="preserve"> za km:      3,-</w:t>
            </w:r>
            <w:r w:rsidR="001B5756">
              <w:rPr>
                <w:rFonts w:ascii="Arial" w:hAnsi="Arial" w:cs="Arial"/>
                <w:b/>
              </w:rPr>
              <w:t xml:space="preserve"> </w:t>
            </w:r>
          </w:p>
          <w:p w:rsidR="001B5756" w:rsidRDefault="001B5756" w:rsidP="001B5756">
            <w:pPr>
              <w:rPr>
                <w:rFonts w:ascii="Arial" w:hAnsi="Arial" w:cs="Arial"/>
                <w:b/>
              </w:rPr>
            </w:pPr>
          </w:p>
          <w:p w:rsidR="004D5A39" w:rsidRPr="00DF7363" w:rsidRDefault="001B5756" w:rsidP="001B57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Náhradu zaslat na účet:                                  / Kód banky   </w:t>
            </w:r>
          </w:p>
        </w:tc>
        <w:tc>
          <w:tcPr>
            <w:tcW w:w="1360" w:type="dxa"/>
          </w:tcPr>
          <w:p w:rsidR="004D5A39" w:rsidRPr="00DF7363" w:rsidRDefault="004D5A39" w:rsidP="006F18D3">
            <w:pPr>
              <w:rPr>
                <w:rFonts w:ascii="Arial" w:hAnsi="Arial" w:cs="Arial"/>
                <w:b/>
              </w:rPr>
            </w:pPr>
            <w:r w:rsidRPr="00DF7363">
              <w:rPr>
                <w:rFonts w:ascii="Arial" w:hAnsi="Arial" w:cs="Arial"/>
                <w:b/>
              </w:rPr>
              <w:t>měsíc:</w:t>
            </w:r>
          </w:p>
          <w:p w:rsidR="004D5A39" w:rsidRPr="00DF7363" w:rsidRDefault="004D5A39" w:rsidP="006F18D3">
            <w:pPr>
              <w:rPr>
                <w:rFonts w:ascii="Arial" w:hAnsi="Arial" w:cs="Arial"/>
              </w:rPr>
            </w:pPr>
            <w:r w:rsidRPr="00DF7363">
              <w:rPr>
                <w:rFonts w:ascii="Arial" w:hAnsi="Arial" w:cs="Arial"/>
              </w:rPr>
              <w:t xml:space="preserve">  </w:t>
            </w:r>
          </w:p>
        </w:tc>
      </w:tr>
      <w:tr w:rsidR="004D5A39" w:rsidTr="006F18D3">
        <w:tc>
          <w:tcPr>
            <w:tcW w:w="1510" w:type="dxa"/>
          </w:tcPr>
          <w:p w:rsidR="004D5A39" w:rsidRPr="00DF7363" w:rsidRDefault="004D5A39" w:rsidP="006F18D3">
            <w:pPr>
              <w:rPr>
                <w:rFonts w:ascii="Arial" w:hAnsi="Arial" w:cs="Arial"/>
                <w:b/>
              </w:rPr>
            </w:pPr>
            <w:r w:rsidRPr="00DF7363">
              <w:rPr>
                <w:rFonts w:ascii="Arial" w:hAnsi="Arial" w:cs="Arial"/>
                <w:b/>
              </w:rPr>
              <w:t xml:space="preserve">   Datum</w:t>
            </w:r>
          </w:p>
        </w:tc>
        <w:tc>
          <w:tcPr>
            <w:tcW w:w="2161" w:type="dxa"/>
            <w:gridSpan w:val="2"/>
          </w:tcPr>
          <w:p w:rsidR="004D5A39" w:rsidRPr="001F65B3" w:rsidRDefault="004D5A39" w:rsidP="006F18D3">
            <w:pPr>
              <w:rPr>
                <w:b/>
              </w:rPr>
            </w:pPr>
            <w:r w:rsidRPr="001F65B3">
              <w:rPr>
                <w:b/>
              </w:rPr>
              <w:t>Mužstvo</w:t>
            </w:r>
          </w:p>
        </w:tc>
        <w:tc>
          <w:tcPr>
            <w:tcW w:w="2207" w:type="dxa"/>
          </w:tcPr>
          <w:p w:rsidR="004D5A39" w:rsidRPr="00DF7363" w:rsidRDefault="004D5A39" w:rsidP="006F18D3">
            <w:pPr>
              <w:rPr>
                <w:rFonts w:ascii="Arial" w:hAnsi="Arial" w:cs="Arial"/>
                <w:b/>
              </w:rPr>
            </w:pPr>
            <w:r>
              <w:t xml:space="preserve">                   </w:t>
            </w:r>
            <w:r w:rsidRPr="00DF7363">
              <w:rPr>
                <w:rFonts w:ascii="Arial" w:hAnsi="Arial" w:cs="Arial"/>
                <w:b/>
              </w:rPr>
              <w:t>Z</w:t>
            </w:r>
          </w:p>
        </w:tc>
        <w:tc>
          <w:tcPr>
            <w:tcW w:w="1846" w:type="dxa"/>
          </w:tcPr>
          <w:p w:rsidR="004D5A39" w:rsidRPr="00DF7363" w:rsidRDefault="004D5A39" w:rsidP="006F18D3">
            <w:pPr>
              <w:rPr>
                <w:rFonts w:ascii="Arial" w:hAnsi="Arial" w:cs="Arial"/>
                <w:b/>
              </w:rPr>
            </w:pPr>
            <w:r>
              <w:t xml:space="preserve">                  </w:t>
            </w:r>
            <w:r w:rsidRPr="00DF7363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1598" w:type="dxa"/>
          </w:tcPr>
          <w:p w:rsidR="004D5A39" w:rsidRPr="00DF7363" w:rsidRDefault="004D5A39" w:rsidP="006F18D3">
            <w:pPr>
              <w:rPr>
                <w:rFonts w:ascii="Arial" w:hAnsi="Arial" w:cs="Arial"/>
                <w:b/>
              </w:rPr>
            </w:pPr>
            <w:r>
              <w:t xml:space="preserve">  </w:t>
            </w:r>
            <w:r w:rsidRPr="00DF7363">
              <w:rPr>
                <w:rFonts w:ascii="Arial" w:hAnsi="Arial" w:cs="Arial"/>
                <w:b/>
              </w:rPr>
              <w:t>účel cesty</w:t>
            </w:r>
          </w:p>
        </w:tc>
        <w:tc>
          <w:tcPr>
            <w:tcW w:w="1360" w:type="dxa"/>
          </w:tcPr>
          <w:p w:rsidR="004D5A39" w:rsidRPr="00DF7363" w:rsidRDefault="004D5A39" w:rsidP="006F18D3">
            <w:pPr>
              <w:rPr>
                <w:rFonts w:ascii="Arial" w:hAnsi="Arial" w:cs="Arial"/>
                <w:sz w:val="28"/>
                <w:szCs w:val="28"/>
              </w:rPr>
            </w:pPr>
            <w:r>
              <w:t xml:space="preserve">        </w:t>
            </w:r>
            <w:r w:rsidRPr="00DF7363">
              <w:rPr>
                <w:rFonts w:ascii="Arial" w:hAnsi="Arial" w:cs="Arial"/>
                <w:sz w:val="28"/>
                <w:szCs w:val="28"/>
              </w:rPr>
              <w:t>km</w:t>
            </w:r>
          </w:p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>
            <w:pPr>
              <w:jc w:val="center"/>
            </w:pPr>
          </w:p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>
            <w:pPr>
              <w:jc w:val="center"/>
            </w:pPr>
          </w:p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/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/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/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>
            <w:pPr>
              <w:jc w:val="center"/>
            </w:pPr>
          </w:p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>
            <w:pPr>
              <w:jc w:val="center"/>
            </w:pPr>
          </w:p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>
            <w:pPr>
              <w:jc w:val="center"/>
            </w:pPr>
          </w:p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/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/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>
            <w:r>
              <w:t>Celkem km</w:t>
            </w:r>
          </w:p>
        </w:tc>
        <w:tc>
          <w:tcPr>
            <w:tcW w:w="1360" w:type="dxa"/>
          </w:tcPr>
          <w:p w:rsidR="004D5A39" w:rsidRDefault="004D5A39" w:rsidP="006F18D3">
            <w:pPr>
              <w:jc w:val="center"/>
            </w:pPr>
          </w:p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>
            <w:pPr>
              <w:jc w:val="center"/>
            </w:pPr>
          </w:p>
        </w:tc>
      </w:tr>
      <w:tr w:rsidR="004D5A39" w:rsidTr="006F18D3">
        <w:tc>
          <w:tcPr>
            <w:tcW w:w="1510" w:type="dxa"/>
          </w:tcPr>
          <w:p w:rsidR="004D5A39" w:rsidRDefault="004D5A39" w:rsidP="006F18D3"/>
        </w:tc>
        <w:tc>
          <w:tcPr>
            <w:tcW w:w="2161" w:type="dxa"/>
            <w:gridSpan w:val="2"/>
          </w:tcPr>
          <w:p w:rsidR="004D5A39" w:rsidRDefault="004D5A39" w:rsidP="006F18D3"/>
        </w:tc>
        <w:tc>
          <w:tcPr>
            <w:tcW w:w="2207" w:type="dxa"/>
          </w:tcPr>
          <w:p w:rsidR="004D5A39" w:rsidRDefault="004D5A39" w:rsidP="006F18D3"/>
        </w:tc>
        <w:tc>
          <w:tcPr>
            <w:tcW w:w="1846" w:type="dxa"/>
          </w:tcPr>
          <w:p w:rsidR="004D5A39" w:rsidRDefault="004D5A39" w:rsidP="006F18D3"/>
        </w:tc>
        <w:tc>
          <w:tcPr>
            <w:tcW w:w="1598" w:type="dxa"/>
          </w:tcPr>
          <w:p w:rsidR="004D5A39" w:rsidRDefault="004D5A39" w:rsidP="006F18D3"/>
        </w:tc>
        <w:tc>
          <w:tcPr>
            <w:tcW w:w="1360" w:type="dxa"/>
          </w:tcPr>
          <w:p w:rsidR="004D5A39" w:rsidRDefault="004D5A39" w:rsidP="006F18D3"/>
        </w:tc>
      </w:tr>
      <w:tr w:rsidR="004D5A39" w:rsidTr="006F18D3">
        <w:trPr>
          <w:trHeight w:val="1005"/>
        </w:trPr>
        <w:tc>
          <w:tcPr>
            <w:tcW w:w="2622" w:type="dxa"/>
            <w:gridSpan w:val="2"/>
          </w:tcPr>
          <w:p w:rsidR="004D5A39" w:rsidRPr="005A1814" w:rsidRDefault="004D5A39" w:rsidP="006F18D3">
            <w:pPr>
              <w:rPr>
                <w:b/>
              </w:rPr>
            </w:pPr>
          </w:p>
        </w:tc>
        <w:tc>
          <w:tcPr>
            <w:tcW w:w="6700" w:type="dxa"/>
            <w:gridSpan w:val="4"/>
          </w:tcPr>
          <w:p w:rsidR="004D5A39" w:rsidRPr="005A1814" w:rsidRDefault="004D5A39" w:rsidP="006F18D3">
            <w:pPr>
              <w:rPr>
                <w:b/>
              </w:rPr>
            </w:pPr>
            <w:r w:rsidRPr="005A1814">
              <w:rPr>
                <w:b/>
              </w:rPr>
              <w:t xml:space="preserve">Řádně a čitelně vyplněný formulář odevzdat nejpozději do </w:t>
            </w:r>
            <w:r w:rsidR="009B51CA">
              <w:rPr>
                <w:b/>
              </w:rPr>
              <w:t>druh</w:t>
            </w:r>
            <w:r w:rsidRPr="005A1814">
              <w:rPr>
                <w:b/>
              </w:rPr>
              <w:t>ého dne následujícího měsíce!!! Jinak nebude již možné cestovné uhradit.</w:t>
            </w:r>
          </w:p>
          <w:p w:rsidR="004D5A39" w:rsidRDefault="004D5A39" w:rsidP="006F18D3">
            <w:r>
              <w:t xml:space="preserve"> Za správnost uvedených údajů zodpovídá:</w:t>
            </w:r>
            <w:bookmarkStart w:id="0" w:name="_GoBack"/>
            <w:bookmarkEnd w:id="0"/>
          </w:p>
          <w:p w:rsidR="004D5A39" w:rsidRDefault="004D5A39" w:rsidP="006F18D3">
            <w:r>
              <w:t xml:space="preserve">                                                                        Podpis:  </w:t>
            </w:r>
          </w:p>
        </w:tc>
        <w:tc>
          <w:tcPr>
            <w:tcW w:w="1360" w:type="dxa"/>
          </w:tcPr>
          <w:p w:rsidR="004D5A39" w:rsidRPr="00DF7363" w:rsidRDefault="004D5A39" w:rsidP="006F18D3">
            <w:pPr>
              <w:rPr>
                <w:rFonts w:ascii="Arial" w:hAnsi="Arial" w:cs="Arial"/>
                <w:b/>
              </w:rPr>
            </w:pPr>
            <w:r w:rsidRPr="00DF7363">
              <w:rPr>
                <w:rFonts w:ascii="Arial" w:hAnsi="Arial" w:cs="Arial"/>
                <w:b/>
              </w:rPr>
              <w:t xml:space="preserve">celkem </w:t>
            </w:r>
            <w:r>
              <w:rPr>
                <w:rFonts w:ascii="Arial" w:hAnsi="Arial" w:cs="Arial"/>
                <w:b/>
              </w:rPr>
              <w:t>Kč</w:t>
            </w:r>
          </w:p>
          <w:p w:rsidR="004D5A39" w:rsidRPr="00DF7363" w:rsidRDefault="004D5A39" w:rsidP="006F18D3">
            <w:pPr>
              <w:rPr>
                <w:rFonts w:ascii="Arial" w:hAnsi="Arial" w:cs="Arial"/>
              </w:rPr>
            </w:pPr>
            <w:r w:rsidRPr="00DF7363">
              <w:rPr>
                <w:rFonts w:ascii="Arial" w:hAnsi="Arial" w:cs="Arial"/>
                <w:b/>
              </w:rPr>
              <w:t xml:space="preserve">      </w:t>
            </w:r>
          </w:p>
        </w:tc>
      </w:tr>
    </w:tbl>
    <w:p w:rsidR="000632CE" w:rsidRDefault="000632CE"/>
    <w:p w:rsidR="000632CE" w:rsidRDefault="000632CE"/>
    <w:sectPr w:rsidR="000632CE" w:rsidSect="005A1814"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64"/>
    <w:rsid w:val="00000C3C"/>
    <w:rsid w:val="00043099"/>
    <w:rsid w:val="000632CE"/>
    <w:rsid w:val="000C2AD0"/>
    <w:rsid w:val="00112EDB"/>
    <w:rsid w:val="001155E9"/>
    <w:rsid w:val="0016587E"/>
    <w:rsid w:val="00182B27"/>
    <w:rsid w:val="001B5756"/>
    <w:rsid w:val="001F65B3"/>
    <w:rsid w:val="00244EDE"/>
    <w:rsid w:val="002618A9"/>
    <w:rsid w:val="002D4B7A"/>
    <w:rsid w:val="003467EB"/>
    <w:rsid w:val="003F57F5"/>
    <w:rsid w:val="003F73D1"/>
    <w:rsid w:val="00403017"/>
    <w:rsid w:val="004D5A39"/>
    <w:rsid w:val="00554C3B"/>
    <w:rsid w:val="0059650B"/>
    <w:rsid w:val="005A1814"/>
    <w:rsid w:val="005E595F"/>
    <w:rsid w:val="00624769"/>
    <w:rsid w:val="007250FB"/>
    <w:rsid w:val="00791E41"/>
    <w:rsid w:val="007B7D04"/>
    <w:rsid w:val="007D5CBB"/>
    <w:rsid w:val="00885577"/>
    <w:rsid w:val="00916264"/>
    <w:rsid w:val="00956CD6"/>
    <w:rsid w:val="009A5488"/>
    <w:rsid w:val="009B51CA"/>
    <w:rsid w:val="009F4C1F"/>
    <w:rsid w:val="00A475D8"/>
    <w:rsid w:val="00A62B02"/>
    <w:rsid w:val="00A70ECB"/>
    <w:rsid w:val="00A7156B"/>
    <w:rsid w:val="00A71C24"/>
    <w:rsid w:val="00AF7BC5"/>
    <w:rsid w:val="00B22DC2"/>
    <w:rsid w:val="00B30B76"/>
    <w:rsid w:val="00B328FF"/>
    <w:rsid w:val="00B55B2A"/>
    <w:rsid w:val="00BA6778"/>
    <w:rsid w:val="00C42D1C"/>
    <w:rsid w:val="00C51D33"/>
    <w:rsid w:val="00CE790E"/>
    <w:rsid w:val="00D643BC"/>
    <w:rsid w:val="00D84740"/>
    <w:rsid w:val="00DD375F"/>
    <w:rsid w:val="00DD46D1"/>
    <w:rsid w:val="00DF6A0A"/>
    <w:rsid w:val="00DF7363"/>
    <w:rsid w:val="00E4515B"/>
    <w:rsid w:val="00E80D23"/>
    <w:rsid w:val="00EF7ACB"/>
    <w:rsid w:val="00F246F0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B0424-7027-4150-A2FD-7D098C44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16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9B5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9B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AE8FE-D08F-45DE-AD45-ED902673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METAZ a.s. Zýnec nad Sázavou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METAZ</dc:creator>
  <cp:keywords/>
  <cp:lastModifiedBy>Vladimír Chmelař</cp:lastModifiedBy>
  <cp:revision>4</cp:revision>
  <cp:lastPrinted>2016-09-12T09:06:00Z</cp:lastPrinted>
  <dcterms:created xsi:type="dcterms:W3CDTF">2016-09-12T08:27:00Z</dcterms:created>
  <dcterms:modified xsi:type="dcterms:W3CDTF">2016-09-12T09:07:00Z</dcterms:modified>
</cp:coreProperties>
</file>